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BE44" w14:textId="43D1C493" w:rsidR="00984B1B" w:rsidRPr="007D655E" w:rsidRDefault="00984B1B" w:rsidP="00062756">
      <w:pPr>
        <w:snapToGrid w:val="0"/>
        <w:spacing w:line="360" w:lineRule="auto"/>
        <w:jc w:val="center"/>
        <w:rPr>
          <w:rFonts w:eastAsia="標楷體"/>
          <w:b/>
          <w:sz w:val="32"/>
          <w:szCs w:val="32"/>
        </w:rPr>
      </w:pPr>
      <w:r w:rsidRPr="007D655E">
        <w:rPr>
          <w:rFonts w:eastAsia="標楷體" w:hint="eastAsia"/>
          <w:b/>
          <w:sz w:val="32"/>
          <w:szCs w:val="32"/>
        </w:rPr>
        <w:t>「</w:t>
      </w:r>
      <w:proofErr w:type="gramStart"/>
      <w:r w:rsidRPr="007D655E">
        <w:rPr>
          <w:rFonts w:eastAsia="標楷體" w:hint="eastAsia"/>
          <w:b/>
          <w:sz w:val="32"/>
          <w:szCs w:val="32"/>
        </w:rPr>
        <w:t>112</w:t>
      </w:r>
      <w:proofErr w:type="gramEnd"/>
      <w:r w:rsidRPr="007D655E">
        <w:rPr>
          <w:rFonts w:eastAsia="標楷體" w:hint="eastAsia"/>
          <w:b/>
          <w:sz w:val="32"/>
          <w:szCs w:val="32"/>
        </w:rPr>
        <w:t>年度濕地保育補助」</w:t>
      </w:r>
      <w:proofErr w:type="gramStart"/>
      <w:r w:rsidRPr="007D655E">
        <w:rPr>
          <w:rFonts w:eastAsia="標楷體" w:hint="eastAsia"/>
          <w:b/>
          <w:sz w:val="32"/>
          <w:szCs w:val="32"/>
        </w:rPr>
        <w:t>─</w:t>
      </w:r>
      <w:proofErr w:type="gramEnd"/>
      <w:r w:rsidRPr="007D655E">
        <w:rPr>
          <w:rFonts w:eastAsia="標楷體" w:hint="eastAsia"/>
          <w:b/>
          <w:sz w:val="32"/>
          <w:szCs w:val="32"/>
        </w:rPr>
        <w:t>「</w:t>
      </w:r>
      <w:proofErr w:type="gramStart"/>
      <w:r w:rsidRPr="007D655E">
        <w:rPr>
          <w:rFonts w:eastAsia="標楷體"/>
          <w:b/>
          <w:sz w:val="32"/>
          <w:szCs w:val="32"/>
        </w:rPr>
        <w:t>112</w:t>
      </w:r>
      <w:proofErr w:type="gramEnd"/>
      <w:r w:rsidRPr="007D655E">
        <w:rPr>
          <w:rFonts w:eastAsia="標楷體" w:hint="eastAsia"/>
          <w:b/>
          <w:sz w:val="32"/>
          <w:szCs w:val="32"/>
        </w:rPr>
        <w:t>年度鳥松濕地經營管理計畫」</w:t>
      </w:r>
    </w:p>
    <w:p w14:paraId="2B6D2C2D" w14:textId="69DBCE81" w:rsidR="00984B1B" w:rsidRPr="00BD6361" w:rsidRDefault="00984B1B" w:rsidP="007464CB">
      <w:pPr>
        <w:snapToGrid w:val="0"/>
        <w:spacing w:line="360" w:lineRule="auto"/>
        <w:jc w:val="center"/>
        <w:rPr>
          <w:rFonts w:eastAsia="標楷體"/>
          <w:b/>
          <w:sz w:val="32"/>
          <w:szCs w:val="32"/>
        </w:rPr>
      </w:pPr>
      <w:r w:rsidRPr="00BD6361">
        <w:rPr>
          <w:rFonts w:eastAsia="標楷體" w:hint="eastAsia"/>
          <w:b/>
          <w:sz w:val="32"/>
          <w:szCs w:val="32"/>
        </w:rPr>
        <w:t>公</w:t>
      </w:r>
      <w:r w:rsidR="001B4A55">
        <w:rPr>
          <w:rFonts w:eastAsia="標楷體" w:hint="eastAsia"/>
          <w:b/>
          <w:sz w:val="32"/>
          <w:szCs w:val="32"/>
        </w:rPr>
        <w:t xml:space="preserve"> </w:t>
      </w:r>
      <w:r w:rsidR="00062756">
        <w:rPr>
          <w:rFonts w:eastAsia="標楷體" w:hint="eastAsia"/>
          <w:b/>
          <w:sz w:val="32"/>
          <w:szCs w:val="32"/>
        </w:rPr>
        <w:t xml:space="preserve"> </w:t>
      </w:r>
      <w:r w:rsidRPr="00BD6361">
        <w:rPr>
          <w:rFonts w:eastAsia="標楷體" w:hint="eastAsia"/>
          <w:b/>
          <w:sz w:val="32"/>
          <w:szCs w:val="32"/>
        </w:rPr>
        <w:t>告</w:t>
      </w:r>
    </w:p>
    <w:p w14:paraId="572F534A" w14:textId="77777777" w:rsidR="00984B1B" w:rsidRPr="00C511D7" w:rsidRDefault="00984B1B" w:rsidP="00984B1B">
      <w:pPr>
        <w:snapToGrid w:val="0"/>
        <w:rPr>
          <w:rFonts w:eastAsia="標楷體"/>
          <w:b/>
          <w:sz w:val="28"/>
          <w:szCs w:val="28"/>
        </w:rPr>
      </w:pPr>
    </w:p>
    <w:p w14:paraId="2BEABC9F" w14:textId="77777777" w:rsidR="00D4058D" w:rsidRPr="00C511D7" w:rsidRDefault="00984B1B" w:rsidP="007464CB">
      <w:pPr>
        <w:snapToGrid w:val="0"/>
        <w:spacing w:line="360" w:lineRule="auto"/>
        <w:rPr>
          <w:rFonts w:ascii="標楷體" w:eastAsia="標楷體" w:hAnsi="標楷體"/>
          <w:b/>
          <w:sz w:val="28"/>
          <w:szCs w:val="28"/>
        </w:rPr>
      </w:pPr>
      <w:r w:rsidRPr="00C511D7">
        <w:rPr>
          <w:rFonts w:ascii="標楷體" w:eastAsia="標楷體" w:hAnsi="標楷體" w:hint="eastAsia"/>
          <w:b/>
          <w:sz w:val="28"/>
          <w:szCs w:val="28"/>
        </w:rPr>
        <w:t>(</w:t>
      </w:r>
      <w:proofErr w:type="gramStart"/>
      <w:r w:rsidRPr="00C511D7">
        <w:rPr>
          <w:rFonts w:ascii="標楷體" w:eastAsia="標楷體" w:hAnsi="標楷體" w:hint="eastAsia"/>
          <w:b/>
          <w:sz w:val="28"/>
          <w:szCs w:val="28"/>
        </w:rPr>
        <w:t>一</w:t>
      </w:r>
      <w:proofErr w:type="gramEnd"/>
      <w:r w:rsidRPr="00C511D7">
        <w:rPr>
          <w:rFonts w:ascii="標楷體" w:eastAsia="標楷體" w:hAnsi="標楷體" w:hint="eastAsia"/>
          <w:b/>
          <w:sz w:val="28"/>
          <w:szCs w:val="28"/>
        </w:rPr>
        <w:t>)補助項目</w:t>
      </w:r>
      <w:r w:rsidR="001C575A" w:rsidRPr="00C511D7">
        <w:rPr>
          <w:rFonts w:ascii="標楷體" w:eastAsia="標楷體" w:hAnsi="標楷體" w:hint="eastAsia"/>
          <w:b/>
          <w:sz w:val="28"/>
          <w:szCs w:val="28"/>
        </w:rPr>
        <w:t>：</w:t>
      </w:r>
    </w:p>
    <w:p w14:paraId="16282F35" w14:textId="72F4AF6A" w:rsidR="0000105F" w:rsidRPr="00C511D7" w:rsidRDefault="00D4058D" w:rsidP="0000105F">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1.</w:t>
      </w:r>
      <w:r w:rsidR="0000105F" w:rsidRPr="00C511D7">
        <w:rPr>
          <w:rFonts w:ascii="標楷體" w:eastAsia="標楷體" w:hAnsi="標楷體" w:hint="eastAsia"/>
          <w:sz w:val="28"/>
          <w:szCs w:val="28"/>
        </w:rPr>
        <w:t>濕地生態保育、復育、巡守、監測、棲地環境營造、經營管理及環境教</w:t>
      </w:r>
      <w:r w:rsidR="00B34A9C" w:rsidRPr="00C511D7">
        <w:rPr>
          <w:rFonts w:ascii="標楷體" w:eastAsia="標楷體" w:hAnsi="標楷體" w:hint="eastAsia"/>
          <w:sz w:val="28"/>
          <w:szCs w:val="28"/>
        </w:rPr>
        <w:t>育</w:t>
      </w:r>
    </w:p>
    <w:p w14:paraId="6EC31ABA" w14:textId="64FA5751" w:rsidR="0000105F" w:rsidRPr="00C511D7" w:rsidRDefault="0000105F" w:rsidP="0000105F">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w:t>
      </w:r>
      <w:r w:rsidRPr="00C511D7">
        <w:rPr>
          <w:rFonts w:ascii="標楷體" w:eastAsia="標楷體" w:hAnsi="標楷體" w:hint="eastAsia"/>
          <w:sz w:val="28"/>
          <w:szCs w:val="28"/>
        </w:rPr>
        <w:t>。</w:t>
      </w:r>
    </w:p>
    <w:p w14:paraId="341A8F90" w14:textId="0AFDABBD" w:rsidR="0000105F" w:rsidRPr="00C511D7" w:rsidRDefault="0000105F" w:rsidP="0000105F">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w:t>
      </w:r>
      <w:r w:rsidR="00D4058D" w:rsidRPr="00C511D7">
        <w:rPr>
          <w:rFonts w:ascii="標楷體" w:eastAsia="標楷體" w:hAnsi="標楷體" w:hint="eastAsia"/>
          <w:sz w:val="28"/>
          <w:szCs w:val="28"/>
        </w:rPr>
        <w:t>2.</w:t>
      </w:r>
      <w:r w:rsidRPr="00C511D7">
        <w:rPr>
          <w:rFonts w:ascii="標楷體" w:eastAsia="標楷體" w:hAnsi="標楷體" w:hint="eastAsia"/>
          <w:sz w:val="28"/>
          <w:szCs w:val="28"/>
        </w:rPr>
        <w:t>濕地復育、地景改造、監測系統及設備之設置及維護。</w:t>
      </w:r>
    </w:p>
    <w:p w14:paraId="0AFC46FB" w14:textId="3F6C8EC7" w:rsidR="00984B1B" w:rsidRPr="00C511D7" w:rsidRDefault="00984B1B" w:rsidP="007464CB">
      <w:pPr>
        <w:snapToGrid w:val="0"/>
        <w:spacing w:line="360" w:lineRule="auto"/>
        <w:rPr>
          <w:rFonts w:ascii="標楷體" w:eastAsia="標楷體" w:hAnsi="標楷體"/>
          <w:b/>
          <w:bCs/>
          <w:sz w:val="28"/>
          <w:szCs w:val="28"/>
        </w:rPr>
      </w:pPr>
      <w:r w:rsidRPr="00C511D7">
        <w:rPr>
          <w:rFonts w:ascii="標楷體" w:eastAsia="標楷體" w:hAnsi="標楷體" w:hint="eastAsia"/>
          <w:b/>
          <w:bCs/>
          <w:sz w:val="28"/>
          <w:szCs w:val="28"/>
        </w:rPr>
        <w:t>(二)申請期間</w:t>
      </w:r>
      <w:r w:rsidR="001C575A" w:rsidRPr="00C511D7">
        <w:rPr>
          <w:rFonts w:ascii="標楷體" w:eastAsia="標楷體" w:hAnsi="標楷體" w:hint="eastAsia"/>
          <w:b/>
          <w:bCs/>
          <w:sz w:val="28"/>
          <w:szCs w:val="28"/>
        </w:rPr>
        <w:t>：</w:t>
      </w:r>
    </w:p>
    <w:p w14:paraId="6450A2E1" w14:textId="77777777" w:rsidR="00B067A5" w:rsidRPr="00C511D7" w:rsidRDefault="00B067A5" w:rsidP="00B067A5">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w:t>
      </w:r>
      <w:r w:rsidRPr="00C511D7">
        <w:rPr>
          <w:rFonts w:ascii="標楷體" w:eastAsia="標楷體" w:hAnsi="標楷體" w:hint="eastAsia"/>
          <w:sz w:val="28"/>
          <w:szCs w:val="28"/>
        </w:rPr>
        <w:t>本計畫依據內政部</w:t>
      </w:r>
      <w:r w:rsidRPr="00C511D7">
        <w:rPr>
          <w:rFonts w:ascii="標楷體" w:eastAsia="標楷體" w:hAnsi="標楷體"/>
          <w:sz w:val="28"/>
          <w:szCs w:val="28"/>
        </w:rPr>
        <w:t>111</w:t>
      </w:r>
      <w:r w:rsidRPr="00C511D7">
        <w:rPr>
          <w:rFonts w:ascii="標楷體" w:eastAsia="標楷體" w:hAnsi="標楷體" w:hint="eastAsia"/>
          <w:sz w:val="28"/>
          <w:szCs w:val="28"/>
        </w:rPr>
        <w:t>年</w:t>
      </w:r>
      <w:r w:rsidRPr="00C511D7">
        <w:rPr>
          <w:rFonts w:ascii="標楷體" w:eastAsia="標楷體" w:hAnsi="標楷體"/>
          <w:sz w:val="28"/>
          <w:szCs w:val="28"/>
        </w:rPr>
        <w:t>5</w:t>
      </w:r>
      <w:r w:rsidRPr="00C511D7">
        <w:rPr>
          <w:rFonts w:ascii="標楷體" w:eastAsia="標楷體" w:hAnsi="標楷體" w:hint="eastAsia"/>
          <w:sz w:val="28"/>
          <w:szCs w:val="28"/>
        </w:rPr>
        <w:t>月</w:t>
      </w:r>
      <w:r w:rsidRPr="00C511D7">
        <w:rPr>
          <w:rFonts w:ascii="標楷體" w:eastAsia="標楷體" w:hAnsi="標楷體"/>
          <w:sz w:val="28"/>
          <w:szCs w:val="28"/>
        </w:rPr>
        <w:t>20</w:t>
      </w:r>
      <w:r w:rsidRPr="00C511D7">
        <w:rPr>
          <w:rFonts w:ascii="標楷體" w:eastAsia="標楷體" w:hAnsi="標楷體" w:hint="eastAsia"/>
          <w:sz w:val="28"/>
          <w:szCs w:val="28"/>
        </w:rPr>
        <w:t>日台內營字</w:t>
      </w:r>
      <w:proofErr w:type="gramStart"/>
      <w:r w:rsidRPr="00C511D7">
        <w:rPr>
          <w:rFonts w:ascii="標楷體" w:eastAsia="標楷體" w:hAnsi="標楷體" w:hint="eastAsia"/>
          <w:sz w:val="28"/>
          <w:szCs w:val="28"/>
        </w:rPr>
        <w:t>第</w:t>
      </w:r>
      <w:r w:rsidRPr="00C511D7">
        <w:rPr>
          <w:rFonts w:ascii="標楷體" w:eastAsia="標楷體" w:hAnsi="標楷體"/>
          <w:sz w:val="28"/>
          <w:szCs w:val="28"/>
        </w:rPr>
        <w:t>1110808849</w:t>
      </w:r>
      <w:r w:rsidRPr="00C511D7">
        <w:rPr>
          <w:rFonts w:ascii="標楷體" w:eastAsia="標楷體" w:hAnsi="標楷體" w:hint="eastAsia"/>
          <w:sz w:val="28"/>
          <w:szCs w:val="28"/>
        </w:rPr>
        <w:t>號函暨</w:t>
      </w:r>
      <w:proofErr w:type="gramEnd"/>
      <w:r w:rsidRPr="00C511D7">
        <w:rPr>
          <w:rFonts w:ascii="標楷體" w:eastAsia="標楷體" w:hAnsi="標楷體" w:hint="eastAsia"/>
          <w:sz w:val="28"/>
          <w:szCs w:val="28"/>
        </w:rPr>
        <w:t>「內政</w:t>
      </w:r>
    </w:p>
    <w:p w14:paraId="34A4932A" w14:textId="77777777" w:rsidR="00B067A5" w:rsidRPr="00C511D7" w:rsidRDefault="00B067A5" w:rsidP="00B067A5">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w:t>
      </w:r>
      <w:r w:rsidRPr="00C511D7">
        <w:rPr>
          <w:rFonts w:ascii="標楷體" w:eastAsia="標楷體" w:hAnsi="標楷體" w:hint="eastAsia"/>
          <w:sz w:val="28"/>
          <w:szCs w:val="28"/>
        </w:rPr>
        <w:t>部辦理濕地保育補助作業規定」第八點規定，提案計畫應辦理初審及建議</w:t>
      </w:r>
    </w:p>
    <w:p w14:paraId="6E9E83EB" w14:textId="387C3115" w:rsidR="00B067A5" w:rsidRPr="00C511D7" w:rsidRDefault="00B067A5" w:rsidP="00B067A5">
      <w:pPr>
        <w:snapToGrid w:val="0"/>
        <w:spacing w:line="360" w:lineRule="auto"/>
        <w:rPr>
          <w:rFonts w:ascii="標楷體" w:eastAsia="標楷體" w:hAnsi="標楷體"/>
          <w:sz w:val="28"/>
          <w:szCs w:val="28"/>
        </w:rPr>
      </w:pPr>
      <w:r w:rsidRPr="00C511D7">
        <w:rPr>
          <w:rFonts w:ascii="標楷體" w:eastAsia="標楷體" w:hAnsi="標楷體" w:hint="eastAsia"/>
          <w:sz w:val="28"/>
          <w:szCs w:val="28"/>
        </w:rPr>
        <w:t xml:space="preserve">    </w:t>
      </w:r>
      <w:r w:rsidRPr="00C511D7">
        <w:rPr>
          <w:rFonts w:ascii="標楷體" w:eastAsia="標楷體" w:hAnsi="標楷體" w:hint="eastAsia"/>
          <w:sz w:val="28"/>
          <w:szCs w:val="28"/>
        </w:rPr>
        <w:t>計畫排序，本計畫申請期限至</w:t>
      </w:r>
      <w:r w:rsidRPr="00C511D7">
        <w:rPr>
          <w:rFonts w:ascii="標楷體" w:eastAsia="標楷體" w:hAnsi="標楷體"/>
          <w:sz w:val="28"/>
          <w:szCs w:val="28"/>
        </w:rPr>
        <w:t>111</w:t>
      </w:r>
      <w:r w:rsidRPr="00C511D7">
        <w:rPr>
          <w:rFonts w:ascii="標楷體" w:eastAsia="標楷體" w:hAnsi="標楷體" w:hint="eastAsia"/>
          <w:sz w:val="28"/>
          <w:szCs w:val="28"/>
        </w:rPr>
        <w:t>年</w:t>
      </w:r>
      <w:r w:rsidRPr="00C511D7">
        <w:rPr>
          <w:rFonts w:ascii="標楷體" w:eastAsia="標楷體" w:hAnsi="標楷體"/>
          <w:sz w:val="28"/>
          <w:szCs w:val="28"/>
        </w:rPr>
        <w:t>8</w:t>
      </w:r>
      <w:r w:rsidRPr="00C511D7">
        <w:rPr>
          <w:rFonts w:ascii="標楷體" w:eastAsia="標楷體" w:hAnsi="標楷體" w:hint="eastAsia"/>
          <w:sz w:val="28"/>
          <w:szCs w:val="28"/>
        </w:rPr>
        <w:t>月</w:t>
      </w:r>
      <w:r w:rsidRPr="00C511D7">
        <w:rPr>
          <w:rFonts w:ascii="標楷體" w:eastAsia="標楷體" w:hAnsi="標楷體"/>
          <w:sz w:val="28"/>
          <w:szCs w:val="28"/>
        </w:rPr>
        <w:t>14</w:t>
      </w:r>
      <w:r w:rsidRPr="00C511D7">
        <w:rPr>
          <w:rFonts w:ascii="標楷體" w:eastAsia="標楷體" w:hAnsi="標楷體" w:hint="eastAsia"/>
          <w:sz w:val="28"/>
          <w:szCs w:val="28"/>
        </w:rPr>
        <w:t>日。</w:t>
      </w:r>
    </w:p>
    <w:p w14:paraId="500316A9" w14:textId="3C784FE9" w:rsidR="00984B1B" w:rsidRPr="00C511D7" w:rsidRDefault="00984B1B" w:rsidP="00B067A5">
      <w:pPr>
        <w:snapToGrid w:val="0"/>
        <w:spacing w:line="360" w:lineRule="auto"/>
        <w:rPr>
          <w:rFonts w:ascii="標楷體" w:eastAsia="標楷體" w:hAnsi="標楷體"/>
          <w:b/>
          <w:sz w:val="28"/>
          <w:szCs w:val="28"/>
        </w:rPr>
      </w:pPr>
      <w:r w:rsidRPr="00C511D7">
        <w:rPr>
          <w:rFonts w:ascii="標楷體" w:eastAsia="標楷體" w:hAnsi="標楷體" w:hint="eastAsia"/>
          <w:b/>
          <w:sz w:val="28"/>
          <w:szCs w:val="28"/>
        </w:rPr>
        <w:t>(三)資格條件</w:t>
      </w:r>
      <w:r w:rsidR="001C575A" w:rsidRPr="00C511D7">
        <w:rPr>
          <w:rFonts w:ascii="標楷體" w:eastAsia="標楷體" w:hAnsi="標楷體" w:hint="eastAsia"/>
          <w:b/>
          <w:sz w:val="28"/>
          <w:szCs w:val="28"/>
        </w:rPr>
        <w:t>：</w:t>
      </w:r>
    </w:p>
    <w:p w14:paraId="3E2E05BB" w14:textId="77777777" w:rsidR="00135CF0" w:rsidRPr="00C511D7" w:rsidRDefault="009A4E7B" w:rsidP="00135CF0">
      <w:pPr>
        <w:snapToGrid w:val="0"/>
        <w:spacing w:line="360" w:lineRule="auto"/>
        <w:rPr>
          <w:rFonts w:ascii="標楷體" w:eastAsia="標楷體" w:hAnsi="標楷體"/>
          <w:bCs/>
          <w:sz w:val="28"/>
          <w:szCs w:val="28"/>
        </w:rPr>
      </w:pPr>
      <w:r w:rsidRPr="00C511D7">
        <w:rPr>
          <w:rFonts w:ascii="標楷體" w:eastAsia="標楷體" w:hAnsi="標楷體" w:hint="eastAsia"/>
          <w:b/>
          <w:sz w:val="28"/>
          <w:szCs w:val="28"/>
        </w:rPr>
        <w:t xml:space="preserve">   </w:t>
      </w:r>
      <w:r w:rsidR="00135CF0" w:rsidRPr="00C511D7">
        <w:rPr>
          <w:rFonts w:ascii="標楷體" w:eastAsia="標楷體" w:hAnsi="標楷體" w:hint="eastAsia"/>
          <w:b/>
          <w:sz w:val="28"/>
          <w:szCs w:val="28"/>
        </w:rPr>
        <w:t xml:space="preserve"> </w:t>
      </w:r>
      <w:r w:rsidR="00135CF0" w:rsidRPr="00C511D7">
        <w:rPr>
          <w:rFonts w:ascii="標楷體" w:eastAsia="標楷體" w:hAnsi="標楷體" w:hint="eastAsia"/>
          <w:bCs/>
          <w:sz w:val="28"/>
          <w:szCs w:val="28"/>
        </w:rPr>
        <w:t>依據中央對直轄市及縣（市）政府補助辦法及內政部辦理濕地保育補助作</w:t>
      </w:r>
    </w:p>
    <w:p w14:paraId="26B33FDD" w14:textId="6206BC66" w:rsidR="00492507" w:rsidRPr="00C511D7" w:rsidRDefault="00135CF0" w:rsidP="00135CF0">
      <w:pPr>
        <w:snapToGrid w:val="0"/>
        <w:spacing w:line="360" w:lineRule="auto"/>
        <w:rPr>
          <w:rFonts w:ascii="標楷體" w:eastAsia="標楷體" w:hAnsi="標楷體" w:hint="eastAsia"/>
          <w:bCs/>
          <w:sz w:val="28"/>
          <w:szCs w:val="28"/>
        </w:rPr>
      </w:pPr>
      <w:r w:rsidRPr="00C511D7">
        <w:rPr>
          <w:rFonts w:ascii="標楷體" w:eastAsia="標楷體" w:hAnsi="標楷體" w:hint="eastAsia"/>
          <w:bCs/>
          <w:sz w:val="28"/>
          <w:szCs w:val="28"/>
        </w:rPr>
        <w:t xml:space="preserve">    </w:t>
      </w:r>
      <w:r w:rsidRPr="00C511D7">
        <w:rPr>
          <w:rFonts w:ascii="標楷體" w:eastAsia="標楷體" w:hAnsi="標楷體" w:hint="eastAsia"/>
          <w:bCs/>
          <w:sz w:val="28"/>
          <w:szCs w:val="28"/>
        </w:rPr>
        <w:t>業規定辦理。</w:t>
      </w:r>
    </w:p>
    <w:p w14:paraId="0EC11DBC" w14:textId="4FD94D9D" w:rsidR="0000105F" w:rsidRPr="00C511D7" w:rsidRDefault="00984B1B" w:rsidP="00135CF0">
      <w:pPr>
        <w:snapToGrid w:val="0"/>
        <w:spacing w:line="360" w:lineRule="auto"/>
        <w:rPr>
          <w:rFonts w:ascii="標楷體" w:eastAsia="標楷體" w:hAnsi="標楷體" w:hint="eastAsia"/>
          <w:b/>
          <w:sz w:val="28"/>
          <w:szCs w:val="28"/>
        </w:rPr>
      </w:pPr>
      <w:r w:rsidRPr="00C511D7">
        <w:rPr>
          <w:rFonts w:ascii="標楷體" w:eastAsia="標楷體" w:hAnsi="標楷體" w:hint="eastAsia"/>
          <w:b/>
          <w:sz w:val="28"/>
          <w:szCs w:val="28"/>
        </w:rPr>
        <w:t>(四</w:t>
      </w:r>
      <w:r w:rsidRPr="00C511D7">
        <w:rPr>
          <w:rFonts w:ascii="標楷體" w:eastAsia="標楷體" w:hAnsi="標楷體"/>
          <w:b/>
          <w:sz w:val="28"/>
          <w:szCs w:val="28"/>
        </w:rPr>
        <w:t>)</w:t>
      </w:r>
      <w:r w:rsidRPr="00C511D7">
        <w:rPr>
          <w:rFonts w:ascii="標楷體" w:eastAsia="標楷體" w:hAnsi="標楷體" w:hint="eastAsia"/>
          <w:b/>
          <w:sz w:val="28"/>
          <w:szCs w:val="28"/>
        </w:rPr>
        <w:t>審查方式</w:t>
      </w:r>
      <w:r w:rsidR="001C575A" w:rsidRPr="00C511D7">
        <w:rPr>
          <w:rFonts w:ascii="標楷體" w:eastAsia="標楷體" w:hAnsi="標楷體" w:hint="eastAsia"/>
          <w:b/>
          <w:sz w:val="28"/>
          <w:szCs w:val="28"/>
        </w:rPr>
        <w:t>：</w:t>
      </w:r>
    </w:p>
    <w:p w14:paraId="4EE38355" w14:textId="32EC9075" w:rsidR="0003048D" w:rsidRPr="00C511D7" w:rsidRDefault="0000105F" w:rsidP="0003048D">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9B7C52" w:rsidRPr="00C511D7">
        <w:rPr>
          <w:rFonts w:ascii="標楷體" w:eastAsia="標楷體" w:hAnsi="標楷體" w:hint="eastAsia"/>
          <w:bCs/>
          <w:sz w:val="28"/>
          <w:szCs w:val="28"/>
        </w:rPr>
        <w:t>補助之申請，由執行單位向直轄市及縣（市）政府提出，由直轄市、縣</w:t>
      </w:r>
    </w:p>
    <w:p w14:paraId="1CB1D3E1" w14:textId="77777777" w:rsidR="0003048D" w:rsidRPr="00C511D7" w:rsidRDefault="0003048D" w:rsidP="0003048D">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9B7C52" w:rsidRPr="00C511D7">
        <w:rPr>
          <w:rFonts w:ascii="標楷體" w:eastAsia="標楷體" w:hAnsi="標楷體"/>
          <w:bCs/>
          <w:sz w:val="28"/>
          <w:szCs w:val="28"/>
        </w:rPr>
        <w:t>(</w:t>
      </w:r>
      <w:r w:rsidR="009B7C52" w:rsidRPr="00C511D7">
        <w:rPr>
          <w:rFonts w:ascii="標楷體" w:eastAsia="標楷體" w:hAnsi="標楷體" w:hint="eastAsia"/>
          <w:bCs/>
          <w:sz w:val="28"/>
          <w:szCs w:val="28"/>
        </w:rPr>
        <w:t>市</w:t>
      </w:r>
      <w:r w:rsidR="009B7C52" w:rsidRPr="00C511D7">
        <w:rPr>
          <w:rFonts w:ascii="標楷體" w:eastAsia="標楷體" w:hAnsi="標楷體"/>
          <w:bCs/>
          <w:sz w:val="28"/>
          <w:szCs w:val="28"/>
        </w:rPr>
        <w:t>)</w:t>
      </w:r>
      <w:r w:rsidR="009B7C52" w:rsidRPr="00C511D7">
        <w:rPr>
          <w:rFonts w:ascii="標楷體" w:eastAsia="標楷體" w:hAnsi="標楷體" w:hint="eastAsia"/>
          <w:bCs/>
          <w:sz w:val="28"/>
          <w:szCs w:val="28"/>
        </w:rPr>
        <w:t>政府擔任申請補助機關，彙整執行單位提出之申請並辦理初審後，向</w:t>
      </w:r>
    </w:p>
    <w:p w14:paraId="30A4FF93" w14:textId="1340348F" w:rsidR="009B7C52" w:rsidRPr="00C511D7" w:rsidRDefault="0003048D" w:rsidP="0003048D">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955608" w:rsidRPr="00C511D7">
        <w:rPr>
          <w:rFonts w:ascii="標楷體" w:eastAsia="標楷體" w:hAnsi="標楷體" w:hint="eastAsia"/>
          <w:bCs/>
          <w:sz w:val="28"/>
          <w:szCs w:val="28"/>
        </w:rPr>
        <w:t>內政</w:t>
      </w:r>
      <w:r w:rsidR="009B7C52" w:rsidRPr="00C511D7">
        <w:rPr>
          <w:rFonts w:ascii="標楷體" w:eastAsia="標楷體" w:hAnsi="標楷體" w:hint="eastAsia"/>
          <w:bCs/>
          <w:sz w:val="28"/>
          <w:szCs w:val="28"/>
        </w:rPr>
        <w:t>部營建署城鄉發展分署提出申請。</w:t>
      </w:r>
    </w:p>
    <w:p w14:paraId="47AF6CBF" w14:textId="0C5F8004" w:rsidR="00984B1B" w:rsidRPr="00C511D7" w:rsidRDefault="00984B1B" w:rsidP="007464CB">
      <w:pPr>
        <w:snapToGrid w:val="0"/>
        <w:spacing w:line="360" w:lineRule="auto"/>
        <w:rPr>
          <w:rFonts w:ascii="標楷體" w:eastAsia="標楷體" w:hAnsi="標楷體"/>
          <w:b/>
          <w:sz w:val="28"/>
          <w:szCs w:val="28"/>
        </w:rPr>
      </w:pPr>
      <w:r w:rsidRPr="00C511D7">
        <w:rPr>
          <w:rFonts w:ascii="標楷體" w:eastAsia="標楷體" w:hAnsi="標楷體" w:hint="eastAsia"/>
          <w:b/>
          <w:sz w:val="28"/>
          <w:szCs w:val="28"/>
        </w:rPr>
        <w:t>(五)個別受補助者之補助金額上限</w:t>
      </w:r>
      <w:r w:rsidR="001C575A" w:rsidRPr="00C511D7">
        <w:rPr>
          <w:rFonts w:ascii="標楷體" w:eastAsia="標楷體" w:hAnsi="標楷體" w:hint="eastAsia"/>
          <w:b/>
          <w:sz w:val="28"/>
          <w:szCs w:val="28"/>
        </w:rPr>
        <w:t>：</w:t>
      </w:r>
    </w:p>
    <w:p w14:paraId="46BEC31D" w14:textId="2E0E77CA" w:rsidR="001C575A" w:rsidRPr="00C511D7" w:rsidRDefault="00BF593E" w:rsidP="007464CB">
      <w:pPr>
        <w:snapToGrid w:val="0"/>
        <w:spacing w:line="360" w:lineRule="auto"/>
        <w:rPr>
          <w:rFonts w:eastAsia="標楷體"/>
          <w:sz w:val="28"/>
          <w:szCs w:val="28"/>
        </w:rPr>
      </w:pPr>
      <w:r w:rsidRPr="00C511D7">
        <w:rPr>
          <w:rFonts w:eastAsia="標楷體" w:hint="eastAsia"/>
          <w:sz w:val="28"/>
          <w:szCs w:val="28"/>
        </w:rPr>
        <w:t xml:space="preserve">    </w:t>
      </w:r>
      <w:r w:rsidRPr="00C511D7">
        <w:rPr>
          <w:rFonts w:ascii="標楷體" w:eastAsia="標楷體" w:hAnsi="標楷體" w:hint="eastAsia"/>
          <w:bCs/>
          <w:sz w:val="28"/>
          <w:szCs w:val="28"/>
        </w:rPr>
        <w:t>壹佰貳拾伍萬</w:t>
      </w:r>
      <w:r w:rsidRPr="00C511D7">
        <w:rPr>
          <w:rFonts w:eastAsia="標楷體" w:hint="eastAsia"/>
          <w:sz w:val="28"/>
          <w:szCs w:val="28"/>
        </w:rPr>
        <w:t>元整</w:t>
      </w:r>
      <w:r w:rsidRPr="00C511D7">
        <w:rPr>
          <w:rFonts w:eastAsia="標楷體" w:hint="eastAsia"/>
          <w:sz w:val="28"/>
          <w:szCs w:val="28"/>
        </w:rPr>
        <w:t>(</w:t>
      </w:r>
      <w:r w:rsidRPr="00C511D7">
        <w:rPr>
          <w:rFonts w:eastAsia="標楷體" w:hint="eastAsia"/>
          <w:sz w:val="28"/>
          <w:szCs w:val="28"/>
        </w:rPr>
        <w:t>包含</w:t>
      </w:r>
      <w:r w:rsidRPr="00C511D7">
        <w:rPr>
          <w:rFonts w:eastAsia="標楷體"/>
          <w:sz w:val="28"/>
          <w:szCs w:val="28"/>
        </w:rPr>
        <w:t>中央補助款</w:t>
      </w:r>
      <w:r w:rsidRPr="00C511D7">
        <w:rPr>
          <w:rFonts w:eastAsia="標楷體" w:hint="eastAsia"/>
          <w:sz w:val="28"/>
          <w:szCs w:val="28"/>
        </w:rPr>
        <w:t>100</w:t>
      </w:r>
      <w:r w:rsidRPr="00C511D7">
        <w:rPr>
          <w:rFonts w:eastAsia="標楷體" w:hint="eastAsia"/>
          <w:sz w:val="28"/>
          <w:szCs w:val="28"/>
        </w:rPr>
        <w:t>萬元、</w:t>
      </w:r>
      <w:r w:rsidRPr="00C511D7">
        <w:rPr>
          <w:rFonts w:eastAsia="標楷體"/>
          <w:sz w:val="28"/>
          <w:szCs w:val="28"/>
        </w:rPr>
        <w:t>地方政府配合款</w:t>
      </w:r>
      <w:r w:rsidRPr="00C511D7">
        <w:rPr>
          <w:rFonts w:eastAsia="標楷體" w:hint="eastAsia"/>
          <w:sz w:val="28"/>
          <w:szCs w:val="28"/>
        </w:rPr>
        <w:t>25</w:t>
      </w:r>
      <w:r w:rsidRPr="00C511D7">
        <w:rPr>
          <w:rFonts w:eastAsia="標楷體" w:hint="eastAsia"/>
          <w:sz w:val="28"/>
          <w:szCs w:val="28"/>
        </w:rPr>
        <w:t>萬元</w:t>
      </w:r>
      <w:r w:rsidRPr="00C511D7">
        <w:rPr>
          <w:rFonts w:eastAsia="標楷體" w:hint="eastAsia"/>
          <w:sz w:val="28"/>
          <w:szCs w:val="28"/>
        </w:rPr>
        <w:t>)</w:t>
      </w:r>
      <w:r w:rsidRPr="00C511D7">
        <w:rPr>
          <w:rFonts w:eastAsia="標楷體" w:hint="eastAsia"/>
          <w:sz w:val="28"/>
          <w:szCs w:val="28"/>
        </w:rPr>
        <w:t>。</w:t>
      </w:r>
    </w:p>
    <w:p w14:paraId="2F847D32" w14:textId="1F500914" w:rsidR="00984B1B" w:rsidRPr="00C511D7" w:rsidRDefault="00984B1B" w:rsidP="007464CB">
      <w:pPr>
        <w:snapToGrid w:val="0"/>
        <w:spacing w:line="360" w:lineRule="auto"/>
        <w:rPr>
          <w:rFonts w:ascii="標楷體" w:eastAsia="標楷體" w:hAnsi="標楷體"/>
          <w:b/>
          <w:sz w:val="28"/>
          <w:szCs w:val="28"/>
        </w:rPr>
      </w:pPr>
      <w:r w:rsidRPr="00C511D7">
        <w:rPr>
          <w:rFonts w:ascii="標楷體" w:eastAsia="標楷體" w:hAnsi="標楷體" w:hint="eastAsia"/>
          <w:b/>
          <w:sz w:val="28"/>
          <w:szCs w:val="28"/>
        </w:rPr>
        <w:t>(六)全案預算金額概估</w:t>
      </w:r>
      <w:r w:rsidR="001C575A" w:rsidRPr="00C511D7">
        <w:rPr>
          <w:rFonts w:ascii="標楷體" w:eastAsia="標楷體" w:hAnsi="標楷體" w:hint="eastAsia"/>
          <w:b/>
          <w:sz w:val="28"/>
          <w:szCs w:val="28"/>
        </w:rPr>
        <w:t>：</w:t>
      </w:r>
    </w:p>
    <w:p w14:paraId="5C78FA10" w14:textId="2DEE5E80" w:rsidR="001C575A" w:rsidRPr="00C511D7" w:rsidRDefault="00F1749A" w:rsidP="007464CB">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7464CB" w:rsidRPr="00C511D7">
        <w:rPr>
          <w:rFonts w:ascii="標楷體" w:eastAsia="標楷體" w:hAnsi="標楷體" w:hint="eastAsia"/>
          <w:bCs/>
          <w:sz w:val="28"/>
          <w:szCs w:val="28"/>
        </w:rPr>
        <w:t xml:space="preserve"> </w:t>
      </w:r>
      <w:r w:rsidRPr="00C511D7">
        <w:rPr>
          <w:rFonts w:ascii="標楷體" w:eastAsia="標楷體" w:hAnsi="標楷體" w:hint="eastAsia"/>
          <w:bCs/>
          <w:sz w:val="28"/>
          <w:szCs w:val="28"/>
        </w:rPr>
        <w:t xml:space="preserve"> </w:t>
      </w:r>
      <w:r w:rsidR="00D71C40" w:rsidRPr="00C511D7">
        <w:rPr>
          <w:rFonts w:ascii="標楷體" w:eastAsia="標楷體" w:hAnsi="標楷體" w:hint="eastAsia"/>
          <w:bCs/>
          <w:sz w:val="28"/>
          <w:szCs w:val="28"/>
        </w:rPr>
        <w:t>新台幣</w:t>
      </w:r>
      <w:r w:rsidR="00B67A67" w:rsidRPr="00C511D7">
        <w:rPr>
          <w:rFonts w:ascii="標楷體" w:eastAsia="標楷體" w:hAnsi="標楷體" w:hint="eastAsia"/>
          <w:bCs/>
          <w:sz w:val="28"/>
          <w:szCs w:val="28"/>
        </w:rPr>
        <w:t>壹佰貳</w:t>
      </w:r>
      <w:r w:rsidR="00D71C40" w:rsidRPr="00C511D7">
        <w:rPr>
          <w:rFonts w:ascii="標楷體" w:eastAsia="標楷體" w:hAnsi="標楷體" w:hint="eastAsia"/>
          <w:bCs/>
          <w:sz w:val="28"/>
          <w:szCs w:val="28"/>
        </w:rPr>
        <w:t>拾</w:t>
      </w:r>
      <w:r w:rsidR="00B67A67" w:rsidRPr="00C511D7">
        <w:rPr>
          <w:rFonts w:ascii="標楷體" w:eastAsia="標楷體" w:hAnsi="標楷體" w:hint="eastAsia"/>
          <w:bCs/>
          <w:sz w:val="28"/>
          <w:szCs w:val="28"/>
        </w:rPr>
        <w:t>伍</w:t>
      </w:r>
      <w:r w:rsidR="00D71C40" w:rsidRPr="00C511D7">
        <w:rPr>
          <w:rFonts w:ascii="標楷體" w:eastAsia="標楷體" w:hAnsi="標楷體" w:hint="eastAsia"/>
          <w:bCs/>
          <w:sz w:val="28"/>
          <w:szCs w:val="28"/>
        </w:rPr>
        <w:t>萬元整。</w:t>
      </w:r>
    </w:p>
    <w:p w14:paraId="60AB5648" w14:textId="77777777" w:rsidR="00D4058D" w:rsidRPr="00C511D7" w:rsidRDefault="00984B1B" w:rsidP="007464CB">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(七)</w:t>
      </w:r>
      <w:r w:rsidR="00F1749A" w:rsidRPr="00C511D7">
        <w:rPr>
          <w:rFonts w:ascii="標楷體" w:eastAsia="標楷體" w:hAnsi="標楷體" w:hint="eastAsia"/>
          <w:bCs/>
          <w:sz w:val="28"/>
          <w:szCs w:val="28"/>
        </w:rPr>
        <w:t>申請單位(人)如屬公職人員利益衝突迴避法第2條及第3條所稱公職人員</w:t>
      </w:r>
    </w:p>
    <w:p w14:paraId="00A4540A" w14:textId="77777777" w:rsidR="00D4058D" w:rsidRPr="00C511D7" w:rsidRDefault="00D4058D" w:rsidP="007464CB">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F1749A" w:rsidRPr="00C511D7">
        <w:rPr>
          <w:rFonts w:ascii="標楷體" w:eastAsia="標楷體" w:hAnsi="標楷體" w:hint="eastAsia"/>
          <w:bCs/>
          <w:sz w:val="28"/>
          <w:szCs w:val="28"/>
        </w:rPr>
        <w:t>或其關係人，應主動填寫「公職人員利益衝突迴避法第14條</w:t>
      </w:r>
      <w:r w:rsidR="00B45105" w:rsidRPr="00C511D7">
        <w:rPr>
          <w:rFonts w:ascii="標楷體" w:eastAsia="標楷體" w:hAnsi="標楷體" w:hint="eastAsia"/>
          <w:bCs/>
          <w:sz w:val="28"/>
          <w:szCs w:val="28"/>
        </w:rPr>
        <w:t>第2項公職</w:t>
      </w:r>
    </w:p>
    <w:p w14:paraId="7D063143" w14:textId="77777777" w:rsidR="00D4058D" w:rsidRPr="00C511D7" w:rsidRDefault="00D4058D" w:rsidP="007464CB">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B45105" w:rsidRPr="00C511D7">
        <w:rPr>
          <w:rFonts w:ascii="標楷體" w:eastAsia="標楷體" w:hAnsi="標楷體" w:hint="eastAsia"/>
          <w:bCs/>
          <w:sz w:val="28"/>
          <w:szCs w:val="28"/>
        </w:rPr>
        <w:t>人員及關係人身分關係揭露表」，未能</w:t>
      </w:r>
      <w:r w:rsidR="007D655E" w:rsidRPr="00C511D7">
        <w:rPr>
          <w:rFonts w:ascii="標楷體" w:eastAsia="標楷體" w:hAnsi="標楷體" w:hint="eastAsia"/>
          <w:bCs/>
          <w:sz w:val="28"/>
          <w:szCs w:val="28"/>
        </w:rPr>
        <w:t>事前揭露者，依公職人員利益衝突</w:t>
      </w:r>
    </w:p>
    <w:p w14:paraId="13C6E1F4" w14:textId="2BA410FC" w:rsidR="00E36895" w:rsidRPr="00C511D7" w:rsidRDefault="00D4058D" w:rsidP="007464CB">
      <w:pPr>
        <w:snapToGrid w:val="0"/>
        <w:spacing w:line="360" w:lineRule="auto"/>
        <w:rPr>
          <w:rFonts w:ascii="標楷體" w:eastAsia="標楷體" w:hAnsi="標楷體"/>
          <w:bCs/>
          <w:sz w:val="28"/>
          <w:szCs w:val="28"/>
        </w:rPr>
      </w:pPr>
      <w:r w:rsidRPr="00C511D7">
        <w:rPr>
          <w:rFonts w:ascii="標楷體" w:eastAsia="標楷體" w:hAnsi="標楷體" w:hint="eastAsia"/>
          <w:bCs/>
          <w:sz w:val="28"/>
          <w:szCs w:val="28"/>
        </w:rPr>
        <w:t xml:space="preserve">    </w:t>
      </w:r>
      <w:r w:rsidR="007D655E" w:rsidRPr="00C511D7">
        <w:rPr>
          <w:rFonts w:ascii="標楷體" w:eastAsia="標楷體" w:hAnsi="標楷體" w:hint="eastAsia"/>
          <w:bCs/>
          <w:sz w:val="28"/>
          <w:szCs w:val="28"/>
        </w:rPr>
        <w:t>迴避法第18條處罰</w:t>
      </w:r>
      <w:r w:rsidR="00B45105" w:rsidRPr="00C511D7">
        <w:rPr>
          <w:rFonts w:ascii="標楷體" w:eastAsia="標楷體" w:hAnsi="標楷體" w:hint="eastAsia"/>
          <w:bCs/>
          <w:sz w:val="28"/>
          <w:szCs w:val="28"/>
        </w:rPr>
        <w:t>。</w:t>
      </w:r>
      <w:r w:rsidR="007D655E" w:rsidRPr="00C511D7">
        <w:rPr>
          <w:rFonts w:ascii="標楷體" w:eastAsia="標楷體" w:hAnsi="標楷體" w:hint="eastAsia"/>
          <w:bCs/>
          <w:sz w:val="28"/>
          <w:szCs w:val="28"/>
        </w:rPr>
        <w:t>非屬前項人員，</w:t>
      </w:r>
      <w:proofErr w:type="gramStart"/>
      <w:r w:rsidR="007D655E" w:rsidRPr="00C511D7">
        <w:rPr>
          <w:rFonts w:ascii="標楷體" w:eastAsia="標楷體" w:hAnsi="標楷體" w:hint="eastAsia"/>
          <w:bCs/>
          <w:sz w:val="28"/>
          <w:szCs w:val="28"/>
        </w:rPr>
        <w:t>則免填</w:t>
      </w:r>
      <w:proofErr w:type="gramEnd"/>
      <w:r w:rsidR="007D655E" w:rsidRPr="00C511D7">
        <w:rPr>
          <w:rFonts w:ascii="標楷體" w:eastAsia="標楷體" w:hAnsi="標楷體" w:hint="eastAsia"/>
          <w:bCs/>
          <w:sz w:val="28"/>
          <w:szCs w:val="28"/>
        </w:rPr>
        <w:t>。(表單如後附件)</w:t>
      </w:r>
    </w:p>
    <w:p w14:paraId="502C57F5" w14:textId="77777777" w:rsidR="00C511D7" w:rsidRPr="0000105F" w:rsidRDefault="00C511D7" w:rsidP="007464CB">
      <w:pPr>
        <w:snapToGrid w:val="0"/>
        <w:spacing w:line="360" w:lineRule="auto"/>
        <w:rPr>
          <w:rFonts w:ascii="標楷體" w:eastAsia="標楷體" w:hAnsi="標楷體"/>
          <w:bCs/>
          <w:color w:val="7030A0"/>
          <w:sz w:val="28"/>
          <w:szCs w:val="28"/>
        </w:rPr>
      </w:pPr>
    </w:p>
    <w:p w14:paraId="278852D6" w14:textId="77777777" w:rsidR="007D655E" w:rsidRDefault="007D655E" w:rsidP="007D655E">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14:paraId="33DEA0E7" w14:textId="77777777" w:rsidR="007D655E" w:rsidRDefault="007D655E" w:rsidP="007D655E">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7ECF8A7E" w14:textId="77777777" w:rsidR="007D655E" w:rsidRDefault="007D655E" w:rsidP="007D655E">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7B00F609" w14:textId="77777777" w:rsidR="007D655E" w:rsidRPr="007D655E" w:rsidRDefault="007D655E" w:rsidP="007D655E">
      <w:pPr>
        <w:spacing w:line="340" w:lineRule="exact"/>
        <w:ind w:right="-708"/>
        <w:rPr>
          <w:rFonts w:ascii="標楷體" w:eastAsia="標楷體" w:hAnsi="標楷體" w:cs="細明體"/>
          <w:color w:val="000000"/>
        </w:rPr>
      </w:pPr>
      <w:r w:rsidRPr="007D655E">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6EEBB79F" w14:textId="77777777" w:rsidR="007D655E" w:rsidRPr="007D655E" w:rsidRDefault="007D655E" w:rsidP="007D655E">
      <w:pPr>
        <w:spacing w:line="340" w:lineRule="exact"/>
        <w:ind w:right="-708"/>
        <w:rPr>
          <w:rFonts w:ascii="標楷體" w:eastAsia="標楷體" w:hAnsi="標楷體" w:cs="細明體"/>
          <w:b/>
          <w:color w:val="FF0000"/>
          <w:shd w:val="clear" w:color="auto" w:fill="D8D8D8"/>
        </w:rPr>
      </w:pPr>
      <w:r w:rsidRPr="007D655E">
        <w:rPr>
          <w:rFonts w:ascii="標楷體" w:eastAsia="標楷體" w:hAnsi="標楷體" w:cs="細明體"/>
          <w:b/>
          <w:color w:val="FF0000"/>
          <w:shd w:val="clear" w:color="auto" w:fill="D8D8D8"/>
        </w:rPr>
        <w:t>※交易或補助對象屬公職人員或關係人者，請</w:t>
      </w:r>
      <w:proofErr w:type="gramStart"/>
      <w:r w:rsidRPr="007D655E">
        <w:rPr>
          <w:rFonts w:ascii="標楷體" w:eastAsia="標楷體" w:hAnsi="標楷體" w:cs="細明體"/>
          <w:b/>
          <w:color w:val="FF0000"/>
          <w:shd w:val="clear" w:color="auto" w:fill="D8D8D8"/>
        </w:rPr>
        <w:t>填寫此表</w:t>
      </w:r>
      <w:proofErr w:type="gramEnd"/>
      <w:r w:rsidRPr="007D655E">
        <w:rPr>
          <w:rFonts w:ascii="標楷體" w:eastAsia="標楷體" w:hAnsi="標楷體" w:cs="細明體"/>
          <w:b/>
          <w:color w:val="FF0000"/>
          <w:shd w:val="clear" w:color="auto" w:fill="D8D8D8"/>
        </w:rPr>
        <w:t>。非屬公職人員或關係人者，</w:t>
      </w:r>
      <w:proofErr w:type="gramStart"/>
      <w:r w:rsidRPr="007D655E">
        <w:rPr>
          <w:rFonts w:ascii="標楷體" w:eastAsia="標楷體" w:hAnsi="標楷體" w:cs="細明體"/>
          <w:b/>
          <w:color w:val="FF0000"/>
          <w:shd w:val="clear" w:color="auto" w:fill="D8D8D8"/>
        </w:rPr>
        <w:t>免填此表</w:t>
      </w:r>
      <w:proofErr w:type="gramEnd"/>
      <w:r w:rsidRPr="007D655E">
        <w:rPr>
          <w:rFonts w:ascii="標楷體" w:eastAsia="標楷體" w:hAnsi="標楷體" w:cs="細明體"/>
          <w:b/>
          <w:color w:val="FF0000"/>
          <w:shd w:val="clear" w:color="auto" w:fill="D8D8D8"/>
        </w:rPr>
        <w:t>。</w:t>
      </w:r>
    </w:p>
    <w:p w14:paraId="63F02E71" w14:textId="77777777" w:rsidR="007D655E" w:rsidRDefault="007D655E" w:rsidP="007D655E">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7D655E" w14:paraId="080B3051" w14:textId="77777777" w:rsidTr="002E47E3">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032A39C" w14:textId="77777777" w:rsidR="007D655E" w:rsidRDefault="007D655E" w:rsidP="002E47E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1BB4322" w14:textId="77777777" w:rsidR="007D655E" w:rsidRDefault="007D655E" w:rsidP="002E47E3">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7D655E" w14:paraId="08F7F4A5" w14:textId="77777777" w:rsidTr="002E47E3">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049596A" w14:textId="77777777" w:rsidR="007D655E" w:rsidRDefault="007D655E" w:rsidP="002E47E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7D655E" w14:paraId="17215FE5" w14:textId="77777777" w:rsidTr="002E47E3">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B710A90" w14:textId="77777777" w:rsidR="007D655E" w:rsidRDefault="007D655E" w:rsidP="002E47E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2AAF0361" w14:textId="77777777" w:rsidR="007D655E" w:rsidRDefault="007D655E" w:rsidP="002E47E3">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D655E" w14:paraId="220899CB" w14:textId="77777777" w:rsidTr="002E47E3">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6688022" w14:textId="77777777" w:rsidR="007D655E" w:rsidRDefault="007D655E" w:rsidP="002E47E3">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F00BF29" w14:textId="77777777" w:rsidR="007D655E" w:rsidRDefault="007D655E" w:rsidP="007D655E">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7D655E" w14:paraId="367E0651" w14:textId="77777777" w:rsidTr="002E47E3">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AB26D80" w14:textId="77777777" w:rsidR="007D655E" w:rsidRDefault="007D655E" w:rsidP="002E47E3">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4A1F86AA" w14:textId="77777777" w:rsidR="007D655E" w:rsidRDefault="007D655E" w:rsidP="002E47E3">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D655E" w14:paraId="490D2BEE" w14:textId="77777777" w:rsidTr="002E47E3">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1BC5341C" w14:textId="77777777" w:rsidR="007D655E" w:rsidRDefault="007D655E" w:rsidP="002E47E3">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76CD21D" w14:textId="77777777" w:rsidR="007D655E" w:rsidRDefault="007D655E" w:rsidP="002E47E3">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4C5885D" w14:textId="77777777" w:rsidR="007D655E" w:rsidRDefault="007D655E" w:rsidP="002E47E3">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7D655E" w14:paraId="7E6C6450" w14:textId="77777777" w:rsidTr="002E47E3">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95B22A1" w14:textId="77777777" w:rsidR="007D655E" w:rsidRDefault="007D655E" w:rsidP="002E47E3">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84C33CF" w14:textId="77777777" w:rsidR="007D655E" w:rsidRDefault="007D655E" w:rsidP="002E47E3">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7D655E" w14:paraId="4468B501" w14:textId="77777777" w:rsidTr="002E47E3">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F514248" w14:textId="77777777" w:rsidR="007D655E" w:rsidRDefault="007D655E" w:rsidP="002E47E3">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B688952" w14:textId="77777777" w:rsidR="007D655E" w:rsidRDefault="007D655E" w:rsidP="002E47E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7D655E" w14:paraId="554F5BE6" w14:textId="77777777" w:rsidTr="002E47E3">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7FF4B343" w14:textId="77777777" w:rsidR="007D655E" w:rsidRDefault="007D655E" w:rsidP="002E47E3">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698E119D" w14:textId="77777777" w:rsidR="007D655E" w:rsidRDefault="007D655E" w:rsidP="002E47E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A46B30B" w14:textId="77777777" w:rsidR="007D655E" w:rsidRDefault="007D655E" w:rsidP="002E47E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7D655E" w14:paraId="453F6F0D" w14:textId="77777777" w:rsidTr="002E47E3">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60857B84"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7BE0658B" w14:textId="77777777" w:rsidR="007D655E" w:rsidRDefault="007D655E" w:rsidP="002E47E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6AA48998"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7D655E" w14:paraId="7BEBBA22" w14:textId="77777777" w:rsidTr="002E47E3">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2D940F9A"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□第4款</w:t>
            </w:r>
          </w:p>
          <w:p w14:paraId="24276488" w14:textId="77777777" w:rsidR="007D655E" w:rsidRDefault="007D655E" w:rsidP="002E47E3">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6488A3A" w14:textId="77777777" w:rsidR="007D655E" w:rsidRDefault="007D655E" w:rsidP="002E47E3">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77EB9E38"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□營利事業</w:t>
            </w:r>
          </w:p>
          <w:p w14:paraId="2521D1AB"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□非營利法人</w:t>
            </w:r>
          </w:p>
          <w:p w14:paraId="1D754266" w14:textId="77777777" w:rsidR="007D655E" w:rsidRDefault="007D655E" w:rsidP="002E47E3">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680FC27" w14:textId="77777777" w:rsidR="007D655E" w:rsidRDefault="007D655E" w:rsidP="002E47E3">
            <w:pPr>
              <w:pStyle w:val="Standard"/>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0D562762"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□公職人員本人</w:t>
            </w:r>
          </w:p>
          <w:p w14:paraId="3D318B75" w14:textId="77777777" w:rsidR="007D655E" w:rsidRDefault="007D655E" w:rsidP="002E47E3">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30BFCB77" w14:textId="77777777" w:rsidR="007D655E" w:rsidRDefault="007D655E" w:rsidP="002E47E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48ED6467" w14:textId="77777777" w:rsidR="007D655E" w:rsidRDefault="007D655E" w:rsidP="002E47E3">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5631AAE5" w14:textId="77777777" w:rsidR="007D655E" w:rsidRDefault="007D655E" w:rsidP="002E47E3">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A75E71C" w14:textId="77777777" w:rsidR="007D655E" w:rsidRDefault="007D655E" w:rsidP="002E47E3">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283007CC"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□負責人</w:t>
            </w:r>
          </w:p>
          <w:p w14:paraId="55A7E2CB"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□董事</w:t>
            </w:r>
          </w:p>
          <w:p w14:paraId="24B45CBD"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□獨立董事</w:t>
            </w:r>
          </w:p>
          <w:p w14:paraId="36569414"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□監察人</w:t>
            </w:r>
          </w:p>
          <w:p w14:paraId="327B9FCE" w14:textId="77777777" w:rsidR="007D655E" w:rsidRDefault="007D655E" w:rsidP="002E47E3">
            <w:pPr>
              <w:pStyle w:val="Standard"/>
              <w:spacing w:line="320" w:lineRule="exact"/>
              <w:rPr>
                <w:rFonts w:ascii="標楷體" w:eastAsia="標楷體" w:hAnsi="標楷體"/>
                <w:szCs w:val="24"/>
              </w:rPr>
            </w:pPr>
            <w:r>
              <w:rPr>
                <w:rFonts w:ascii="標楷體" w:eastAsia="標楷體" w:hAnsi="標楷體"/>
                <w:szCs w:val="24"/>
              </w:rPr>
              <w:t>□經理人</w:t>
            </w:r>
          </w:p>
          <w:p w14:paraId="4BAE61D3" w14:textId="77777777" w:rsidR="007D655E" w:rsidRDefault="007D655E" w:rsidP="002E47E3">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7D655E" w14:paraId="7B7D5570" w14:textId="77777777" w:rsidTr="002E47E3">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D50AC6E" w14:textId="77777777" w:rsidR="007D655E" w:rsidRDefault="007D655E" w:rsidP="002E47E3">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AF3B806" w14:textId="77777777" w:rsidR="007D655E" w:rsidRDefault="007D655E" w:rsidP="002E47E3">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32E7A3A2" w14:textId="77777777" w:rsidR="007D655E" w:rsidRDefault="007D655E" w:rsidP="002E47E3">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7D655E" w14:paraId="7FB7E021" w14:textId="77777777" w:rsidTr="002E47E3">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1243B6DB" w14:textId="77777777" w:rsidR="007D655E" w:rsidRDefault="007D655E" w:rsidP="002E47E3">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4ACAAB20" w14:textId="77777777" w:rsidR="007D655E" w:rsidRDefault="007D655E" w:rsidP="002E47E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5C13D3F9" w14:textId="77777777" w:rsidR="007D655E" w:rsidRDefault="007D655E" w:rsidP="002E47E3">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03BD3FC3" w14:textId="77777777" w:rsidR="00233002" w:rsidRDefault="00233002" w:rsidP="007D655E">
      <w:pPr>
        <w:pStyle w:val="Standard"/>
        <w:spacing w:line="360" w:lineRule="exact"/>
        <w:ind w:left="118" w:hanging="826"/>
        <w:rPr>
          <w:rFonts w:ascii="標楷體" w:eastAsia="標楷體" w:hAnsi="標楷體"/>
          <w:sz w:val="28"/>
          <w:szCs w:val="28"/>
        </w:rPr>
      </w:pPr>
    </w:p>
    <w:p w14:paraId="0EF1BA3C" w14:textId="3222FFD4" w:rsidR="007D655E" w:rsidRDefault="007D655E" w:rsidP="007D655E">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6A8254CE" w14:textId="77777777" w:rsidR="007D655E" w:rsidRPr="00233002" w:rsidRDefault="007D655E" w:rsidP="007D655E">
      <w:pPr>
        <w:pStyle w:val="Standard"/>
        <w:spacing w:line="360" w:lineRule="exact"/>
        <w:ind w:hanging="708"/>
        <w:rPr>
          <w:sz w:val="22"/>
        </w:rPr>
      </w:pPr>
      <w:r w:rsidRPr="00233002">
        <w:rPr>
          <w:rFonts w:ascii="標楷體" w:eastAsia="標楷體" w:hAnsi="標楷體" w:cs="細明體"/>
          <w:color w:val="000000"/>
          <w:kern w:val="0"/>
          <w:sz w:val="22"/>
        </w:rPr>
        <w:t>（</w:t>
      </w:r>
      <w:r w:rsidRPr="00233002">
        <w:rPr>
          <w:rFonts w:ascii="標楷體" w:eastAsia="標楷體" w:hAnsi="標楷體" w:cs="細明體"/>
          <w:color w:val="000000"/>
          <w:kern w:val="0"/>
          <w:sz w:val="22"/>
          <w:u w:val="single"/>
        </w:rPr>
        <w:t>填表人屬</w:t>
      </w:r>
      <w:r w:rsidRPr="00233002">
        <w:rPr>
          <w:rFonts w:ascii="標楷體" w:eastAsia="標楷體" w:hAnsi="標楷體"/>
          <w:sz w:val="22"/>
          <w:u w:val="single"/>
        </w:rPr>
        <w:t>營利事業、非營利之法人或非法人團體者，請一併由該「事業法人團體」</w:t>
      </w:r>
      <w:r w:rsidRPr="00233002">
        <w:rPr>
          <w:rFonts w:ascii="標楷體" w:eastAsia="標楷體" w:hAnsi="標楷體"/>
          <w:b/>
          <w:sz w:val="22"/>
          <w:u w:val="single"/>
        </w:rPr>
        <w:t>及</w:t>
      </w:r>
      <w:r w:rsidRPr="00233002">
        <w:rPr>
          <w:rFonts w:ascii="標楷體" w:eastAsia="標楷體" w:hAnsi="標楷體"/>
          <w:sz w:val="22"/>
          <w:u w:val="single"/>
        </w:rPr>
        <w:t>「負責人」蓋章</w:t>
      </w:r>
      <w:r w:rsidRPr="00233002">
        <w:rPr>
          <w:rFonts w:ascii="標楷體" w:eastAsia="標楷體" w:hAnsi="標楷體" w:cs="細明體"/>
          <w:color w:val="000000"/>
          <w:kern w:val="0"/>
          <w:sz w:val="22"/>
        </w:rPr>
        <w:t>）</w:t>
      </w:r>
    </w:p>
    <w:p w14:paraId="24FC47D7" w14:textId="77777777" w:rsidR="007D655E" w:rsidRDefault="007D655E" w:rsidP="007D655E">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7D5CD73F" w14:textId="77777777" w:rsidR="007D655E" w:rsidRDefault="007D655E" w:rsidP="007D655E">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6DBA8B6A" w14:textId="77777777" w:rsidR="007D655E" w:rsidRDefault="007D655E" w:rsidP="007D655E">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28834158" w14:textId="77777777" w:rsidR="007D655E" w:rsidRDefault="007D655E" w:rsidP="007D655E">
      <w:pPr>
        <w:pStyle w:val="Standard"/>
        <w:spacing w:line="280" w:lineRule="exact"/>
        <w:ind w:left="118" w:hanging="826"/>
        <w:rPr>
          <w:rFonts w:ascii="標楷體" w:eastAsia="標楷體" w:hAnsi="標楷體"/>
          <w:sz w:val="28"/>
          <w:szCs w:val="28"/>
        </w:rPr>
      </w:pPr>
    </w:p>
    <w:p w14:paraId="4E6E8CBB" w14:textId="77777777" w:rsidR="007D655E" w:rsidRDefault="007D655E" w:rsidP="007D655E">
      <w:pPr>
        <w:pStyle w:val="Standard"/>
        <w:spacing w:line="280" w:lineRule="exact"/>
        <w:ind w:left="118" w:hanging="826"/>
        <w:rPr>
          <w:rFonts w:ascii="標楷體" w:eastAsia="標楷體" w:hAnsi="標楷體"/>
          <w:sz w:val="28"/>
          <w:szCs w:val="28"/>
        </w:rPr>
      </w:pPr>
    </w:p>
    <w:p w14:paraId="0219D1E1" w14:textId="77777777" w:rsidR="007D655E" w:rsidRDefault="007D655E" w:rsidP="007D655E">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33956674" w14:textId="77777777" w:rsidR="007D655E" w:rsidRDefault="007D655E" w:rsidP="007D655E">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5882F16" w14:textId="77777777" w:rsidR="007D655E" w:rsidRDefault="007D655E" w:rsidP="007D655E">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54831949" w14:textId="77777777" w:rsidR="007D655E" w:rsidRDefault="007D655E" w:rsidP="007D655E">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446DEB7F" w14:textId="77777777" w:rsidR="007D655E" w:rsidRDefault="007D655E" w:rsidP="007D655E">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47F04925" w14:textId="77777777" w:rsidR="007D655E" w:rsidRDefault="007D655E" w:rsidP="007D655E">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6832DA65" w14:textId="77777777" w:rsidR="007D655E" w:rsidRDefault="007D655E" w:rsidP="007D655E">
      <w:pPr>
        <w:pStyle w:val="Standard"/>
        <w:spacing w:line="220" w:lineRule="exact"/>
        <w:ind w:left="-582" w:right="-900" w:hanging="126"/>
        <w:rPr>
          <w:rFonts w:ascii="標楷體" w:eastAsia="標楷體" w:hAnsi="標楷體"/>
          <w:sz w:val="18"/>
          <w:szCs w:val="18"/>
        </w:rPr>
      </w:pPr>
    </w:p>
    <w:p w14:paraId="01F13940" w14:textId="77777777" w:rsidR="007D655E" w:rsidRDefault="007D655E" w:rsidP="007D655E">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1E2DF696"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459A405"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5DF64841"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4C3EC9CB"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FD044F8" w14:textId="77777777" w:rsidR="007D655E" w:rsidRDefault="007D655E" w:rsidP="007D655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3F297DE"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CB8D4D9" w14:textId="77777777" w:rsidR="007D655E" w:rsidRDefault="007D655E" w:rsidP="007D655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39CA6153"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404747C"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9F58FE3"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C9DE54F"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1072EC7B"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3E6E9ED"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6CA8E843" w14:textId="77777777" w:rsidR="007D655E" w:rsidRDefault="007D655E" w:rsidP="007D655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6E330E7"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74D7CA62" w14:textId="77777777" w:rsidR="007D655E" w:rsidRDefault="007D655E" w:rsidP="007D655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57C01D9" w14:textId="77777777" w:rsidR="007D655E" w:rsidRDefault="007D655E" w:rsidP="007D655E">
      <w:pPr>
        <w:pStyle w:val="Standard"/>
        <w:spacing w:line="220" w:lineRule="exact"/>
        <w:ind w:left="-582" w:right="-900" w:hanging="126"/>
        <w:jc w:val="both"/>
        <w:rPr>
          <w:rFonts w:ascii="標楷體" w:eastAsia="標楷體" w:hAnsi="標楷體"/>
          <w:sz w:val="18"/>
          <w:szCs w:val="18"/>
        </w:rPr>
      </w:pPr>
    </w:p>
    <w:p w14:paraId="515F9934" w14:textId="77777777" w:rsidR="007D655E" w:rsidRDefault="007D655E" w:rsidP="007D655E">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5B8542A5"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225A9D38"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094E28B1"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167BBC62"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23F6CA47" w14:textId="77777777" w:rsidR="007D655E" w:rsidRDefault="007D655E" w:rsidP="007D655E">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4DBAD4FE"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1389EDE4"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2D780099"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6FBBACF8" w14:textId="77777777" w:rsidR="007D655E" w:rsidRDefault="007D655E" w:rsidP="007D655E">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0DE79990" w14:textId="77777777" w:rsidR="007D655E" w:rsidRDefault="007D655E" w:rsidP="007D655E">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08FAD958"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1A70C902"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73DC0281"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A58F238" w14:textId="77777777" w:rsidR="007D655E" w:rsidRDefault="007D655E" w:rsidP="007D655E">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15122CA"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0B06E0F" w14:textId="77777777" w:rsidR="007D655E" w:rsidRDefault="007D655E" w:rsidP="007D655E">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4B7B04A6"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496E2DEB"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2E47381"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12FDB41"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3FB19B8" w14:textId="77777777" w:rsidR="007D655E" w:rsidRDefault="007D655E" w:rsidP="007D655E">
      <w:pPr>
        <w:pStyle w:val="Standard"/>
        <w:spacing w:line="220" w:lineRule="exact"/>
        <w:ind w:left="-582" w:right="-900" w:hanging="126"/>
        <w:jc w:val="both"/>
        <w:rPr>
          <w:rFonts w:ascii="標楷體" w:eastAsia="標楷體" w:hAnsi="標楷體"/>
          <w:sz w:val="18"/>
          <w:szCs w:val="18"/>
        </w:rPr>
      </w:pPr>
    </w:p>
    <w:p w14:paraId="231657CD" w14:textId="77777777" w:rsidR="007D655E" w:rsidRDefault="007D655E" w:rsidP="007D655E">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B33108A"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10E5965"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E885AAB" w14:textId="77777777" w:rsidR="007D655E" w:rsidRDefault="007D655E" w:rsidP="007D655E">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500B504D" w14:textId="77777777" w:rsidR="007D655E" w:rsidRDefault="007D655E" w:rsidP="007D655E">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D146F51"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73FF4BFE" w14:textId="77777777" w:rsidR="007D655E" w:rsidRDefault="007D655E" w:rsidP="007D655E">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241339C0" w14:textId="77777777" w:rsidR="007D655E" w:rsidRDefault="007D655E" w:rsidP="007D655E">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37ED827A" w14:textId="77777777" w:rsidR="007D655E" w:rsidRPr="007D655E" w:rsidRDefault="007D655E" w:rsidP="001C575A">
      <w:pPr>
        <w:snapToGrid w:val="0"/>
        <w:rPr>
          <w:rFonts w:eastAsia="標楷體"/>
          <w:bCs/>
          <w:sz w:val="28"/>
          <w:szCs w:val="28"/>
        </w:rPr>
      </w:pPr>
    </w:p>
    <w:sectPr w:rsidR="007D655E" w:rsidRPr="007D655E" w:rsidSect="00233002">
      <w:pgSz w:w="11906" w:h="16838"/>
      <w:pgMar w:top="993" w:right="1133"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AFEF" w14:textId="77777777" w:rsidR="00EB302A" w:rsidRDefault="00EB302A" w:rsidP="00984B1B">
      <w:r>
        <w:separator/>
      </w:r>
    </w:p>
  </w:endnote>
  <w:endnote w:type="continuationSeparator" w:id="0">
    <w:p w14:paraId="04757163" w14:textId="77777777" w:rsidR="00EB302A" w:rsidRDefault="00EB302A" w:rsidP="0098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9BDC" w14:textId="77777777" w:rsidR="00EB302A" w:rsidRDefault="00EB302A" w:rsidP="00984B1B">
      <w:r>
        <w:separator/>
      </w:r>
    </w:p>
  </w:footnote>
  <w:footnote w:type="continuationSeparator" w:id="0">
    <w:p w14:paraId="729BCCD7" w14:textId="77777777" w:rsidR="00EB302A" w:rsidRDefault="00EB302A" w:rsidP="0098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89"/>
    <w:rsid w:val="0000105F"/>
    <w:rsid w:val="0003048D"/>
    <w:rsid w:val="00062756"/>
    <w:rsid w:val="00124229"/>
    <w:rsid w:val="00135CF0"/>
    <w:rsid w:val="001B4A55"/>
    <w:rsid w:val="001C575A"/>
    <w:rsid w:val="001E105D"/>
    <w:rsid w:val="002005A4"/>
    <w:rsid w:val="00233002"/>
    <w:rsid w:val="002E2A93"/>
    <w:rsid w:val="00492507"/>
    <w:rsid w:val="00536272"/>
    <w:rsid w:val="00593580"/>
    <w:rsid w:val="007347C5"/>
    <w:rsid w:val="007464CB"/>
    <w:rsid w:val="00794F5A"/>
    <w:rsid w:val="007D655E"/>
    <w:rsid w:val="007E6391"/>
    <w:rsid w:val="008C7CBD"/>
    <w:rsid w:val="009316CB"/>
    <w:rsid w:val="00955608"/>
    <w:rsid w:val="00984B1B"/>
    <w:rsid w:val="009862EB"/>
    <w:rsid w:val="009A4E7B"/>
    <w:rsid w:val="009B7C52"/>
    <w:rsid w:val="00A33F3D"/>
    <w:rsid w:val="00B067A5"/>
    <w:rsid w:val="00B34A9C"/>
    <w:rsid w:val="00B45105"/>
    <w:rsid w:val="00B64379"/>
    <w:rsid w:val="00B67A67"/>
    <w:rsid w:val="00BD6361"/>
    <w:rsid w:val="00BF42EA"/>
    <w:rsid w:val="00BF593E"/>
    <w:rsid w:val="00C511D7"/>
    <w:rsid w:val="00CD77C1"/>
    <w:rsid w:val="00D0515E"/>
    <w:rsid w:val="00D13C86"/>
    <w:rsid w:val="00D4058D"/>
    <w:rsid w:val="00D44ED1"/>
    <w:rsid w:val="00D60589"/>
    <w:rsid w:val="00D71C40"/>
    <w:rsid w:val="00E36895"/>
    <w:rsid w:val="00E63F0C"/>
    <w:rsid w:val="00E86DF1"/>
    <w:rsid w:val="00EB302A"/>
    <w:rsid w:val="00F1749A"/>
    <w:rsid w:val="00F3349B"/>
    <w:rsid w:val="00F4685A"/>
    <w:rsid w:val="00FC5EE0"/>
    <w:rsid w:val="00FF4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ECA73"/>
  <w15:chartTrackingRefBased/>
  <w15:docId w15:val="{D3CF6F13-FB5B-43EE-BA24-8B020073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B1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B1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984B1B"/>
    <w:rPr>
      <w:sz w:val="20"/>
      <w:szCs w:val="20"/>
    </w:rPr>
  </w:style>
  <w:style w:type="paragraph" w:styleId="a5">
    <w:name w:val="footer"/>
    <w:basedOn w:val="a"/>
    <w:link w:val="a6"/>
    <w:uiPriority w:val="99"/>
    <w:unhideWhenUsed/>
    <w:rsid w:val="00984B1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984B1B"/>
    <w:rPr>
      <w:sz w:val="20"/>
      <w:szCs w:val="20"/>
    </w:rPr>
  </w:style>
  <w:style w:type="paragraph" w:styleId="a7">
    <w:name w:val="List Paragraph"/>
    <w:basedOn w:val="a"/>
    <w:qFormat/>
    <w:rsid w:val="001C575A"/>
    <w:pPr>
      <w:ind w:leftChars="200" w:left="480"/>
    </w:pPr>
  </w:style>
  <w:style w:type="paragraph" w:customStyle="1" w:styleId="Standard">
    <w:name w:val="Standard"/>
    <w:rsid w:val="007D655E"/>
    <w:pPr>
      <w:widowControl w:val="0"/>
      <w:suppressAutoHyphens/>
      <w:autoSpaceDN w:val="0"/>
      <w:textAlignment w:val="baseline"/>
    </w:pPr>
    <w:rPr>
      <w:rFonts w:ascii="Calibri" w:eastAsia="新細明體" w:hAnsi="Calibri" w:cs="Tahoma"/>
      <w:kern w:val="3"/>
    </w:rPr>
  </w:style>
  <w:style w:type="paragraph" w:styleId="HTML">
    <w:name w:val="HTML Preformatted"/>
    <w:basedOn w:val="Standard"/>
    <w:link w:val="HTML0"/>
    <w:rsid w:val="007D65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7D655E"/>
    <w:rPr>
      <w:rFonts w:ascii="細明體" w:eastAsia="細明體" w:hAnsi="細明體" w:cs="細明體"/>
      <w:kern w:val="0"/>
      <w:szCs w:val="24"/>
    </w:rPr>
  </w:style>
  <w:style w:type="paragraph" w:customStyle="1" w:styleId="Default">
    <w:name w:val="Default"/>
    <w:rsid w:val="00B067A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2022-08-31T07:22:00Z</dcterms:created>
  <dcterms:modified xsi:type="dcterms:W3CDTF">2022-09-15T07:39:00Z</dcterms:modified>
</cp:coreProperties>
</file>